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2B" w:rsidRPr="00771EA9" w:rsidRDefault="00DB2E2B" w:rsidP="002E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EA9">
        <w:rPr>
          <w:rFonts w:ascii="Times New Roman" w:hAnsi="Times New Roman" w:cs="Times New Roman"/>
          <w:b/>
          <w:bCs/>
          <w:sz w:val="28"/>
          <w:szCs w:val="28"/>
        </w:rPr>
        <w:t>ОТВЕТЫ НА ВОПРОСЫ</w:t>
      </w:r>
    </w:p>
    <w:p w:rsidR="00DB2E2B" w:rsidRPr="00771EA9" w:rsidRDefault="002E504D" w:rsidP="002E5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EA9">
        <w:rPr>
          <w:rFonts w:ascii="Times New Roman" w:hAnsi="Times New Roman" w:cs="Times New Roman"/>
          <w:b/>
          <w:bCs/>
          <w:sz w:val="28"/>
          <w:szCs w:val="28"/>
        </w:rPr>
        <w:t xml:space="preserve"> семинар</w:t>
      </w:r>
      <w:r w:rsidR="00DB2E2B" w:rsidRPr="00771EA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71EA9">
        <w:rPr>
          <w:rFonts w:ascii="Times New Roman" w:hAnsi="Times New Roman" w:cs="Times New Roman"/>
          <w:b/>
          <w:bCs/>
          <w:sz w:val="28"/>
          <w:szCs w:val="28"/>
        </w:rPr>
        <w:t xml:space="preserve"> «Подготовка к государственной аккредитации образовательной деятельности. Заполнение и представление форм сведений о реализации образовательных программ,</w:t>
      </w:r>
      <w:r w:rsidR="00DB2E2B" w:rsidRPr="00771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1EA9">
        <w:rPr>
          <w:rFonts w:ascii="Times New Roman" w:hAnsi="Times New Roman" w:cs="Times New Roman"/>
          <w:b/>
          <w:bCs/>
          <w:sz w:val="28"/>
          <w:szCs w:val="28"/>
        </w:rPr>
        <w:t>заявленных для государственной аккредитации»</w:t>
      </w:r>
      <w:r w:rsidR="00DB2E2B" w:rsidRPr="00771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504D" w:rsidRPr="00771EA9" w:rsidRDefault="00DB2E2B" w:rsidP="002E5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EA9">
        <w:rPr>
          <w:rFonts w:ascii="Times New Roman" w:hAnsi="Times New Roman" w:cs="Times New Roman"/>
          <w:b/>
          <w:bCs/>
          <w:sz w:val="24"/>
          <w:szCs w:val="24"/>
        </w:rPr>
        <w:t>8 сентября 2017 г., г. Москва</w:t>
      </w:r>
    </w:p>
    <w:tbl>
      <w:tblPr>
        <w:tblStyle w:val="a3"/>
        <w:tblW w:w="102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96"/>
        <w:gridCol w:w="5387"/>
      </w:tblGrid>
      <w:tr w:rsidR="001C29E7" w:rsidRPr="00771EA9" w:rsidTr="001C29E7">
        <w:trPr>
          <w:trHeight w:val="300"/>
          <w:tblHeader/>
        </w:trPr>
        <w:tc>
          <w:tcPr>
            <w:tcW w:w="567" w:type="dxa"/>
            <w:noWrap/>
            <w:hideMark/>
          </w:tcPr>
          <w:p w:rsidR="002E504D" w:rsidRPr="00771EA9" w:rsidRDefault="002E504D" w:rsidP="002E5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96" w:type="dxa"/>
            <w:noWrap/>
            <w:hideMark/>
          </w:tcPr>
          <w:p w:rsidR="002E504D" w:rsidRPr="00771EA9" w:rsidRDefault="00BB01D5" w:rsidP="002E5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BB01D5" w:rsidP="002E50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77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При заполнении таблицы 2.2 можно ли использовать такие понятия, как "частичное" применение электронного обучения или дистанционного обучения?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 В таблице 2.2. необходимо ответить </w:t>
            </w:r>
            <w:r w:rsidRPr="00771E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«да/нет»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о применении электронного обучения, дистанционных образовательных технологий и т.д. </w:t>
            </w:r>
          </w:p>
        </w:tc>
      </w:tr>
      <w:tr w:rsidR="001C29E7" w:rsidRPr="00771EA9" w:rsidTr="001C29E7">
        <w:trPr>
          <w:trHeight w:val="15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детях-инвалидах и лиц с ОВЗ в разделе контингента: не будут ли считаться недостоверными сведения о детях-инвалидах и лицах с ОВЗ, если они написали заявление, что хотят обучаться по общим ООП, мы их не укажем в сведениях, но в ВПО-1 и в отчете по </w:t>
            </w:r>
            <w:proofErr w:type="spell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Госзаданию</w:t>
            </w:r>
            <w:proofErr w:type="spell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мы их покажем?</w:t>
            </w:r>
          </w:p>
        </w:tc>
        <w:tc>
          <w:tcPr>
            <w:tcW w:w="5387" w:type="dxa"/>
            <w:noWrap/>
            <w:hideMark/>
          </w:tcPr>
          <w:p w:rsidR="002E504D" w:rsidRPr="00DA4E2A" w:rsidRDefault="002E504D" w:rsidP="00D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E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444D" w:rsidRPr="00DA4E2A">
              <w:rPr>
                <w:rFonts w:ascii="Times New Roman" w:hAnsi="Times New Roman" w:cs="Times New Roman"/>
                <w:sz w:val="24"/>
                <w:szCs w:val="24"/>
              </w:rPr>
              <w:t>В сведениях отражается информация об обучающихся по адаптированным образовательным программам, а в ВПО-1 и отчете по ГЗ они отражаются как инвалиды и лица с ОВЗ.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Новый Порядок реализации ОП (Приказ № 301) утратил требования к структуре рабочих программ, дисциплин, практик, требования к ФОС. Чем руководствоваться?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Та структура РПД, программ практик и ФОС, которая была прописана в Приказе 1367</w:t>
            </w:r>
            <w:r w:rsidR="00D85469" w:rsidRPr="00771EA9">
              <w:rPr>
                <w:rFonts w:ascii="Times New Roman" w:hAnsi="Times New Roman" w:cs="Times New Roman"/>
                <w:sz w:val="24"/>
                <w:szCs w:val="24"/>
              </w:rPr>
              <w:t>, может быть использована организацией, осуществляющей образовательную деятельность.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D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Раздел 3 пункт 3. Среднегодовой объем финансирования научных исследований на 1 НПР: данные показывать отдельно по филиалу и головному ВУЗу?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D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85469" w:rsidRPr="00771EA9">
              <w:rPr>
                <w:rFonts w:ascii="Times New Roman" w:hAnsi="Times New Roman" w:cs="Times New Roman"/>
                <w:sz w:val="24"/>
                <w:szCs w:val="24"/>
              </w:rPr>
              <w:t>Если ООП реализуется только в головном вузе, то показатель рассчитывается по головному вузу. Расчет производят по результатам календарных лет, за фактический период реализации ООП.</w:t>
            </w:r>
          </w:p>
          <w:p w:rsidR="00D85469" w:rsidRPr="00771EA9" w:rsidRDefault="00D85469" w:rsidP="00D8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Если ООП реализуется в филиале, то показатель рассчитывается по филиалу. Если ООП реализуется и в головном вузе, и частично в филиале, то показатель рассчитывается и по вузу</w:t>
            </w:r>
            <w:proofErr w:type="gramStart"/>
            <w:r w:rsidR="00BB01D5" w:rsidRPr="0077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и по филиалу вместе.</w:t>
            </w:r>
          </w:p>
        </w:tc>
      </w:tr>
      <w:tr w:rsidR="001C29E7" w:rsidRPr="00771EA9" w:rsidTr="001C29E7">
        <w:trPr>
          <w:trHeight w:val="698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работодателя в программе должны работать по профилю программы (его профессия?) или та организация, где он работает, должна соответствовать (вид деятельности) профилю программы?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BB0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01D5" w:rsidRPr="00771EA9">
              <w:rPr>
                <w:rFonts w:ascii="Times New Roman" w:hAnsi="Times New Roman" w:cs="Times New Roman"/>
                <w:sz w:val="24"/>
                <w:szCs w:val="24"/>
              </w:rPr>
              <w:t>В соответствии с п. 7.2.4. в расчет доли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программы, включаются преподаватели, реализующие ООП и работающие на предприятии (производстве, фирме) не менее 3-х лет по профилю ООП (выполняют трудовые функции по профилю ООП).</w:t>
            </w:r>
          </w:p>
        </w:tc>
      </w:tr>
      <w:tr w:rsidR="001C29E7" w:rsidRPr="00771EA9" w:rsidTr="001C29E7">
        <w:trPr>
          <w:trHeight w:val="18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35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Подача заявки на государственную аккредитацию запланирована на апрель 2018 года. На тот момент результатов мониторинга за 2017 год еще не будет. В связи с этим вопросы: 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Объем НИР на одного работника за 2017 год считать самим?</w:t>
            </w:r>
            <w:r w:rsidR="00356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Объем НИР на одного работника за 2018 год считать или нет?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0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B01D5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Если процедура аккредитационной экспертизы запланирована на апрель-май 2018 года, </w:t>
            </w:r>
            <w:r w:rsidR="00007A78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а заявленная, например, программа бакалавриата реализуется с 2015 года, </w:t>
            </w:r>
            <w:r w:rsidR="00BB01D5" w:rsidRPr="00771EA9">
              <w:rPr>
                <w:rFonts w:ascii="Times New Roman" w:hAnsi="Times New Roman" w:cs="Times New Roman"/>
                <w:sz w:val="24"/>
                <w:szCs w:val="24"/>
              </w:rPr>
              <w:t>то показател</w:t>
            </w:r>
            <w:r w:rsidR="00007A78" w:rsidRPr="00771E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01D5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78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7.1.7 следует рассчитывать по объемам финансирования научных исследований на одного научно-педагогического работника, как среднее арифметическое за 2015, 2016, 2017 календарные годы. 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Если программа реализуется с частичным закрытым аналогом (только некоторые дисциплины), то как это отразить в сведениях?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007A78" w:rsidP="00007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В Сведениях при заполнении таблицы 2.1, часть учебного плана, которая содержит сведения, составляющие государственную тайну, не показывается.</w:t>
            </w:r>
            <w:r w:rsidR="002E504D"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29E7" w:rsidRPr="00771EA9" w:rsidTr="001C29E7">
        <w:trPr>
          <w:trHeight w:val="6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Данные из мониторинга 2017 года по НИР или публикациям считаются при заполнении форм за 2017 или за 2016 гг.?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007A78" w:rsidP="00E9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</w:t>
            </w:r>
            <w:r w:rsidR="00E96DDA" w:rsidRPr="00771EA9">
              <w:rPr>
                <w:rFonts w:ascii="Times New Roman" w:hAnsi="Times New Roman" w:cs="Times New Roman"/>
                <w:sz w:val="24"/>
                <w:szCs w:val="24"/>
              </w:rPr>
              <w:t>, опубликованные в 2017 году, включают показатели календарного 2016 года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Если контингент по О</w:t>
            </w:r>
            <w:r w:rsidR="00365F75" w:rsidRPr="0077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 на момент подачи заявления есть, но на момент приезда комиссии будет выпущен, нужно ли заявлять данную программу на аккредитацию и заполнять сведения?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3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5F75" w:rsidRPr="00771EA9">
              <w:rPr>
                <w:rFonts w:ascii="Times New Roman" w:hAnsi="Times New Roman" w:cs="Times New Roman"/>
                <w:sz w:val="24"/>
                <w:szCs w:val="24"/>
              </w:rPr>
              <w:t>На аккредитацию заявляются все реализуемые ООП, т.е. ООП, имеющие контингент на момент подачи заявления на государственную аккредитацию.</w:t>
            </w:r>
          </w:p>
        </w:tc>
      </w:tr>
      <w:tr w:rsidR="001C29E7" w:rsidRPr="00771EA9" w:rsidTr="001C29E7">
        <w:trPr>
          <w:trHeight w:val="3705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В стандарте по "Экономической безопасности" требования к кадровым условиям реализации программы специалитета следующие: 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п. 7.2-1 Реализация программы специалитета обеспечивается </w:t>
            </w:r>
            <w:r w:rsidRPr="00771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руководящими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педагогическими работниками </w:t>
            </w:r>
            <w:r w:rsidRPr="00771E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 организации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, а также привлекаемыми к реализации программы специалитета на условиях гражданско-правового договора.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Имеется ввиду руководящие работники ТОЛЬКО образовательной организации сторонней или свои руководящие работники учитываются? Или это практические работники?</w:t>
            </w:r>
          </w:p>
        </w:tc>
        <w:tc>
          <w:tcPr>
            <w:tcW w:w="5387" w:type="dxa"/>
            <w:noWrap/>
            <w:hideMark/>
          </w:tcPr>
          <w:p w:rsidR="002E504D" w:rsidRDefault="002E504D" w:rsidP="00C8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8444D" w:rsidRPr="00771EA9" w:rsidRDefault="00C8444D" w:rsidP="00C84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7.2.1. ФГОС ВО «Экономическая безопасность» определяет требования к кадровым условиям реализации</w:t>
            </w:r>
            <w:r w:rsidR="0044749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специалитета</w:t>
            </w:r>
            <w:proofErr w:type="gramStart"/>
            <w:r w:rsidR="00447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7490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предусматривают как руководящих и педагогических работников образовательной организации, так и сторонних, привлекаемых на основании гражданско-правового договора.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D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одной ООП по двум формам обучения: 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Сколько программ указать в таблице заявления?</w:t>
            </w:r>
            <w:r w:rsidR="00DA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Сколько форм сведений в связи с этим подавать?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3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4F7785" wp14:editId="44556DEE">
                  <wp:extent cx="3286125" cy="3305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681" cy="3362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504D"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5F75" w:rsidRPr="00771EA9" w:rsidRDefault="00365F75" w:rsidP="00365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Организация может заполнить одну форму сведений по одной форме обучения, если ООП не меняется по годам набора.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  <w:hideMark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При реализации ОПОП СПО, где указывать на первом листе сведений на базе скольких классов (9 или 11) ведется обучение?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9604A1" w:rsidP="0096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На титульном листе эти данные не указываются. В зависимости от</w:t>
            </w:r>
            <w:r w:rsidR="002E504D"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базы предыдущего образования (среднее общее или основное общее) заполняется таблица 2.1 – для ППССЗ, реализуемой на базе основного общего образования, таблица 2.3. – для ППССЗ, реализуемой на базе среднего общего образования.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Можно ли в разделе 1 сведений указать сноску после таблицы на количество академических часов по дисциплинам общеобразовательного цикла (в том числе)?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5B5A" w:rsidRPr="00771EA9">
              <w:rPr>
                <w:rFonts w:ascii="Times New Roman" w:hAnsi="Times New Roman" w:cs="Times New Roman"/>
                <w:sz w:val="24"/>
                <w:szCs w:val="24"/>
              </w:rPr>
              <w:t>Никакие сноски делать не надо. Таблица заполняется по тем показателям, которые утверждены Минобрнауки России.</w:t>
            </w:r>
          </w:p>
        </w:tc>
      </w:tr>
      <w:tr w:rsidR="007C5B5A" w:rsidRPr="00771EA9" w:rsidTr="001C29E7">
        <w:trPr>
          <w:trHeight w:val="900"/>
        </w:trPr>
        <w:tc>
          <w:tcPr>
            <w:tcW w:w="567" w:type="dxa"/>
            <w:noWrap/>
          </w:tcPr>
          <w:p w:rsidR="007C5B5A" w:rsidRPr="00771EA9" w:rsidRDefault="007C5B5A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</w:tcPr>
          <w:p w:rsidR="007C5B5A" w:rsidRPr="00771EA9" w:rsidRDefault="007C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Как определить соответствие работника профилю дисциплины?</w:t>
            </w:r>
          </w:p>
        </w:tc>
        <w:tc>
          <w:tcPr>
            <w:tcW w:w="5387" w:type="dxa"/>
            <w:noWrap/>
          </w:tcPr>
          <w:p w:rsidR="007C5B5A" w:rsidRPr="00771EA9" w:rsidRDefault="007C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При определении образования, соответствующего профилю преподаваемой дисциплины (модуля), следует рассматривать: образования по дипломам о высшем образовании, соответствующих преподаваемым дисциплинам, ученую степень, ученое звание, дипломы о профессиональной переподготовке НПР.</w:t>
            </w:r>
          </w:p>
        </w:tc>
      </w:tr>
      <w:tr w:rsidR="001C29E7" w:rsidRPr="00771EA9" w:rsidTr="001C29E7">
        <w:trPr>
          <w:trHeight w:val="15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7C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предъявляются к работнику из числа руководителей и работников организаций? Может ли это быть штатный работник ВУЗа, работающий по совместительству в профильной организации?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300BD" w:rsidP="002300BD">
            <w:pPr>
              <w:pStyle w:val="a4"/>
              <w:numPr>
                <w:ilvl w:val="0"/>
                <w:numId w:val="1"/>
              </w:numPr>
              <w:tabs>
                <w:tab w:val="left" w:pos="340"/>
              </w:tabs>
              <w:ind w:left="19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Работа в организации по профилю реализуемой ООП.</w:t>
            </w:r>
          </w:p>
          <w:p w:rsidR="002300BD" w:rsidRPr="00771EA9" w:rsidRDefault="002300BD" w:rsidP="002300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Стаж работы в данной профессиональной области не менее 3 лет.</w:t>
            </w:r>
          </w:p>
          <w:p w:rsidR="002300BD" w:rsidRPr="00771EA9" w:rsidRDefault="002300BD" w:rsidP="002300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Работа в должности руководителя организации или работника.</w:t>
            </w:r>
          </w:p>
        </w:tc>
      </w:tr>
      <w:tr w:rsidR="001C29E7" w:rsidRPr="00771EA9" w:rsidTr="001C29E7">
        <w:trPr>
          <w:trHeight w:val="15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1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Надо ли в заявлении на аккредитацию отдельной строкой указывать программу, реализуемую УСКОРЕННО (все объемы в зачетных единицах сохранены). И соответственно, подавать сведения по такой программе? 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1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7DFB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указывается ООП с нормативным сроком обучения, причем очная форма. </w:t>
            </w:r>
          </w:p>
          <w:p w:rsidR="001E7DFB" w:rsidRPr="00771EA9" w:rsidRDefault="001E7DFB" w:rsidP="001E7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заполняются по ускоренной форме. </w:t>
            </w:r>
          </w:p>
        </w:tc>
      </w:tr>
      <w:tr w:rsidR="001C29E7" w:rsidRPr="00771EA9" w:rsidTr="001C29E7">
        <w:trPr>
          <w:trHeight w:val="6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Каковы отличия в заполнении форм сведений о реализации программ для аспирантуры?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1E7DFB" w:rsidP="001E7D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 указывается в скобках, в строке «Код и наименование направления подготовки».</w:t>
            </w:r>
          </w:p>
          <w:p w:rsidR="001E7DFB" w:rsidRPr="00771EA9" w:rsidRDefault="001E7DFB" w:rsidP="001E7D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Блок 3 «Научно-исследовательская работа» не исправлять на «Научные исследования»</w:t>
            </w:r>
          </w:p>
          <w:p w:rsidR="001E7DFB" w:rsidRPr="00771EA9" w:rsidRDefault="001E7DFB" w:rsidP="001E7D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В таблице 3, в строке показателя «Сведения о научном руководителе…» указываются все научные руководители аспирантов за фактический срок реализации ООП.</w:t>
            </w:r>
          </w:p>
        </w:tc>
      </w:tr>
      <w:tr w:rsidR="001C29E7" w:rsidRPr="00771EA9" w:rsidTr="001C29E7">
        <w:trPr>
          <w:trHeight w:val="12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ВО: бакалавриат, специалитет, магистр. Таблица 2.1. Если выбрали более 1 вида профильной деятельности, таблицу заполнять для каждого вида отдельно, либо объединить виды и их профильные компетенции?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B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E7DFB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Таблица 2.1 «Требования к результатам </w:t>
            </w:r>
            <w:r w:rsidR="00BA6FBF" w:rsidRPr="00771EA9">
              <w:rPr>
                <w:rFonts w:ascii="Times New Roman" w:hAnsi="Times New Roman" w:cs="Times New Roman"/>
                <w:sz w:val="24"/>
                <w:szCs w:val="24"/>
              </w:rPr>
              <w:t>ООП», в строке «Вид профессиональной деятельности» прописываются через запятую все виды профессиональной деятельности, на которые ориентирована данная ООП</w:t>
            </w:r>
          </w:p>
        </w:tc>
      </w:tr>
      <w:tr w:rsidR="001C29E7" w:rsidRPr="00771EA9" w:rsidTr="001C29E7">
        <w:trPr>
          <w:trHeight w:val="578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B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Бакалавриат. В учебном заведении реализуется О</w:t>
            </w:r>
            <w:r w:rsidR="00BA6FBF" w:rsidRPr="0077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 по сокращенной форме обучения (индивидуальный учебный план). Контингента по полному нормативному сроку обучения нет. Сколько форм сведений нужно заполнять</w:t>
            </w:r>
            <w:r w:rsidR="00BA6FBF" w:rsidRPr="00771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только на сокращенный срок обучения или на полный срок тоже</w:t>
            </w:r>
            <w:r w:rsidR="00BA6FBF" w:rsidRPr="00771E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BA6FBF" w:rsidP="00BA6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Формы сведений заполняются только на реализуемые ООП. Следовательно, если ООП не реализуется по полному нормативному сроку, то и форму сведений по этой форме заполнять не надо. В данном случае форма </w:t>
            </w:r>
            <w:proofErr w:type="spell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заполнется</w:t>
            </w:r>
            <w:proofErr w:type="spell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на сокращенный срок обучения. </w:t>
            </w:r>
          </w:p>
        </w:tc>
      </w:tr>
      <w:tr w:rsidR="001C29E7" w:rsidRPr="00771EA9" w:rsidTr="00DA4E2A">
        <w:trPr>
          <w:trHeight w:val="2759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Какие категории руководящих работников университета должны быть включены в справку о соответствии квалификации руководящих и научно-педагогических работников образовательной организации квалификационным требованиям (общесистемным)?</w:t>
            </w:r>
          </w:p>
        </w:tc>
        <w:tc>
          <w:tcPr>
            <w:tcW w:w="5387" w:type="dxa"/>
            <w:noWrap/>
            <w:hideMark/>
          </w:tcPr>
          <w:p w:rsidR="00106932" w:rsidRPr="00983774" w:rsidRDefault="007C15A1" w:rsidP="00DA4E2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8377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руководящих работников определены Приказом Минздравсоцразвития РФ от 11.01.2011 </w:t>
            </w:r>
            <w:r w:rsidR="00DA4E2A" w:rsidRPr="0098377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83774">
              <w:rPr>
                <w:rFonts w:ascii="Times New Roman" w:hAnsi="Times New Roman" w:cs="Times New Roman"/>
                <w:sz w:val="24"/>
                <w:szCs w:val="24"/>
              </w:rPr>
              <w:t xml:space="preserve"> 1н </w:t>
            </w:r>
            <w:r w:rsidR="00DA4E2A" w:rsidRPr="009837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83774">
              <w:rPr>
                <w:rFonts w:ascii="Times New Roman" w:hAnsi="Times New Roman" w:cs="Times New Roman"/>
                <w:sz w:val="24"/>
                <w:szCs w:val="24"/>
              </w:rPr>
              <w:t>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      </w:r>
            <w:r w:rsidR="00DA4E2A" w:rsidRPr="009837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3774">
              <w:rPr>
                <w:rFonts w:ascii="Times New Roman" w:hAnsi="Times New Roman" w:cs="Times New Roman"/>
                <w:sz w:val="24"/>
                <w:szCs w:val="24"/>
              </w:rPr>
              <w:t xml:space="preserve">, раздел </w:t>
            </w:r>
            <w:r w:rsidRPr="009837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8377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руководителей.</w:t>
            </w:r>
          </w:p>
        </w:tc>
        <w:bookmarkStart w:id="0" w:name="_GoBack"/>
        <w:bookmarkEnd w:id="0"/>
      </w:tr>
      <w:tr w:rsidR="001C29E7" w:rsidRPr="00771EA9" w:rsidTr="001C29E7">
        <w:trPr>
          <w:trHeight w:val="12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Если программа реализуется 1 год, как при планировании кадрового обеспечения на последующие годы учесть сторонних членов и председателя ГЭК, если они не трудоустроены в ВУЗе?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7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4E73" w:rsidRPr="00771EA9">
              <w:rPr>
                <w:rFonts w:ascii="Times New Roman" w:hAnsi="Times New Roman" w:cs="Times New Roman"/>
                <w:sz w:val="24"/>
                <w:szCs w:val="24"/>
              </w:rPr>
              <w:t>Весь плановый состав НПР, реализующий ООП, должен быть сформирован из числа НПР, работающих в образовательной организации на момент проведения аккредитационной экспертизы.</w:t>
            </w:r>
          </w:p>
        </w:tc>
      </w:tr>
      <w:tr w:rsidR="001C29E7" w:rsidRPr="00771EA9" w:rsidTr="001C29E7">
        <w:trPr>
          <w:trHeight w:val="132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мы понимаем: если программа специалитета реализуется с использованием сведений, составляющих </w:t>
            </w:r>
            <w:proofErr w:type="spell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, на титульном листе в последней строке поставить "да" и в разделе 6 не указывается контингент?</w:t>
            </w:r>
          </w:p>
        </w:tc>
        <w:tc>
          <w:tcPr>
            <w:tcW w:w="5387" w:type="dxa"/>
            <w:noWrap/>
            <w:hideMark/>
          </w:tcPr>
          <w:p w:rsidR="00784E73" w:rsidRPr="00771EA9" w:rsidRDefault="002E504D" w:rsidP="0078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4E73" w:rsidRPr="00771EA9">
              <w:rPr>
                <w:rFonts w:ascii="Times New Roman" w:hAnsi="Times New Roman" w:cs="Times New Roman"/>
                <w:sz w:val="24"/>
                <w:szCs w:val="24"/>
              </w:rPr>
              <w:t>Правильно. Кроме того, не заполняется:</w:t>
            </w:r>
          </w:p>
          <w:p w:rsidR="002E504D" w:rsidRPr="00771EA9" w:rsidRDefault="00784E73" w:rsidP="00784E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таблица 2.1,</w:t>
            </w:r>
          </w:p>
          <w:p w:rsidR="00784E73" w:rsidRPr="00771EA9" w:rsidRDefault="00784E73" w:rsidP="00784E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в разделе 5 - сведения о количестве выпускников,</w:t>
            </w:r>
          </w:p>
          <w:p w:rsidR="00784E73" w:rsidRPr="00771EA9" w:rsidRDefault="00784E73" w:rsidP="00784E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раздел 6.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Если организация не реализует </w:t>
            </w:r>
            <w:r w:rsidR="00435FBA" w:rsidRPr="0077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ОП в сетевой форме, должны ли ЛНА ВУЗа предусматривать возможность реализации О</w:t>
            </w:r>
            <w:r w:rsidR="00435FBA" w:rsidRPr="0077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 в сетевой форме?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35FBA" w:rsidRPr="00771EA9">
              <w:rPr>
                <w:rFonts w:ascii="Times New Roman" w:hAnsi="Times New Roman" w:cs="Times New Roman"/>
                <w:sz w:val="24"/>
                <w:szCs w:val="24"/>
              </w:rPr>
              <w:t>Это право образовательной организации.</w:t>
            </w:r>
          </w:p>
        </w:tc>
      </w:tr>
      <w:tr w:rsidR="001C29E7" w:rsidRPr="00771EA9" w:rsidTr="001C29E7">
        <w:trPr>
          <w:trHeight w:val="6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E1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Расскажите более подробно о SWOT</w:t>
            </w:r>
            <w:r w:rsidR="00E17601" w:rsidRPr="00771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анализе и модели </w:t>
            </w:r>
            <w:proofErr w:type="spell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внетренней</w:t>
            </w:r>
            <w:proofErr w:type="spell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оценки качества образования в ВУЗе.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E17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17601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Проект методических рекомендаций по реализации образовательными организациями механизмов оценки качества образовательной деятельности и подготовки обучающихся по программам бакалавриата, магистратуры, </w:t>
            </w:r>
            <w:proofErr w:type="spellStart"/>
            <w:r w:rsidR="00E17601" w:rsidRPr="00771EA9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="00E17601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</w:t>
            </w:r>
            <w:proofErr w:type="gramStart"/>
            <w:r w:rsidR="00E17601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сайте  </w:t>
            </w:r>
            <w:hyperlink r:id="rId6" w:history="1">
              <w:r w:rsidR="00E17601" w:rsidRPr="00771E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17601" w:rsidRPr="00771E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7601" w:rsidRPr="00771E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nica</w:t>
              </w:r>
              <w:proofErr w:type="spellEnd"/>
              <w:r w:rsidR="00E17601" w:rsidRPr="00771E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7601" w:rsidRPr="00771E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End"/>
            </w:hyperlink>
            <w:r w:rsidR="00E17601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Документы/ Проектные документы. Просьба принять участие в обсуждении данного проекта.</w:t>
            </w:r>
          </w:p>
        </w:tc>
      </w:tr>
      <w:tr w:rsidR="001C29E7" w:rsidRPr="00771EA9" w:rsidTr="001C29E7">
        <w:trPr>
          <w:trHeight w:val="1365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направлениям подготовки бакалавров и магистров. "Информационная безопасность" являются программами, содержащими </w:t>
            </w:r>
            <w:proofErr w:type="spell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гостайну</w:t>
            </w:r>
            <w:proofErr w:type="spell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? Каким нормативным документом определен перечень таких программ?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7C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C15A1" w:rsidRPr="00DA4E2A">
              <w:rPr>
                <w:rFonts w:ascii="Times New Roman" w:hAnsi="Times New Roman" w:cs="Times New Roman"/>
                <w:sz w:val="24"/>
                <w:szCs w:val="24"/>
              </w:rPr>
              <w:t>Данная информация под грифом ДСП, мы не располагаем такого рода сведениями.</w:t>
            </w:r>
          </w:p>
        </w:tc>
      </w:tr>
      <w:tr w:rsidR="001C29E7" w:rsidRPr="00771EA9" w:rsidTr="001C29E7">
        <w:trPr>
          <w:trHeight w:val="1428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DA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сведений должно быть по годам </w:t>
            </w:r>
            <w:proofErr w:type="gram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набора: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Например</w:t>
            </w:r>
            <w:proofErr w:type="gram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, бакалавриат. В заявлении будет указан год реализации 2015 (по ФГОС внедрения). Тогда необходимо сделать года набора: 2015, 2016 и 2017 гг. (т.е. три формы сведений)?</w:t>
            </w:r>
            <w:r w:rsidR="00DA4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По юриспруденции год реализации по ФГОС 2017, в заявлении ставить - 2017 год, тогда сколько форм сведений представлять - только </w:t>
            </w:r>
            <w:proofErr w:type="gram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2017?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  <w:proofErr w:type="gram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5 ГИА: сколько учебных годов указывать во 2 колонке?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Раздел 6: контингент указывать ВЕСЬ на момент аккредитации по одному профилю одной формы (по всем годам набора)?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661A" w:rsidRPr="00771EA9">
              <w:rPr>
                <w:rFonts w:ascii="Times New Roman" w:hAnsi="Times New Roman" w:cs="Times New Roman"/>
                <w:sz w:val="24"/>
                <w:szCs w:val="24"/>
              </w:rPr>
              <w:t>Сведения заполняются на все реализуемые и заявленные к аккредитации ООП.</w:t>
            </w:r>
          </w:p>
          <w:p w:rsidR="0062661A" w:rsidRPr="00771EA9" w:rsidRDefault="0062661A" w:rsidP="00626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Если в заявлении указан год реализации по ФГОС (например, 2015), а программа реализуется с 2014 года, и есть набор и в 2015, и в 2016, и в 2017, то сведения заполняются, начиная с 2014 года </w:t>
            </w:r>
            <w:r w:rsidRPr="00771EA9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форм обучения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728" w:rsidRPr="00771EA9" w:rsidRDefault="0062661A" w:rsidP="002C4F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40.03.01 ЮРИСПРУДЕНЦИЯ вступил в силу с 01.09.2017. Все студенты должны быть переведены на новый ФГОС. Следовательно, необходимо представить формы сведений</w:t>
            </w:r>
            <w:r w:rsidR="00D61E4D" w:rsidRPr="00771EA9">
              <w:rPr>
                <w:rFonts w:ascii="Times New Roman" w:hAnsi="Times New Roman" w:cs="Times New Roman"/>
                <w:sz w:val="24"/>
                <w:szCs w:val="24"/>
              </w:rPr>
              <w:t>, реализуемых ООП. Например, по ООП обучаются 1,2,3,4 курсы, следовательно, заполняются формы 2014, 2015, 2016 и 2017 года набора</w:t>
            </w:r>
            <w:r w:rsidR="002C4F63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F63" w:rsidRPr="00771EA9">
              <w:rPr>
                <w:rFonts w:ascii="Times New Roman" w:hAnsi="Times New Roman" w:cs="Times New Roman"/>
                <w:b/>
                <w:sz w:val="24"/>
                <w:szCs w:val="24"/>
              </w:rPr>
              <w:t>с учетом форм обучения.</w:t>
            </w:r>
          </w:p>
          <w:p w:rsidR="0062661A" w:rsidRPr="00771EA9" w:rsidRDefault="00DA4E2A" w:rsidP="003B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="003B4728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Если ООП имеет государственную аккредитацию, то данные заполняются за нормативный срок обучения по ООП. </w:t>
            </w:r>
          </w:p>
          <w:p w:rsidR="003B4728" w:rsidRPr="00771EA9" w:rsidRDefault="003B4728" w:rsidP="003B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В разделе 6 указывается контингент по ООП, по которой заполняется форма сведений.</w:t>
            </w:r>
          </w:p>
        </w:tc>
      </w:tr>
      <w:tr w:rsidR="001C29E7" w:rsidRPr="00771EA9" w:rsidTr="00DA4E2A">
        <w:trPr>
          <w:trHeight w:val="563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3B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Сколько экспертов приезжает для проведения экспертизы одной УГС</w:t>
            </w:r>
            <w:r w:rsidR="003B4728" w:rsidRPr="00771E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, если в ее пределах реализуется 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программ бакалавриата и несколько программ магистратуры?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3B4728" w:rsidRPr="00771EA9">
              <w:rPr>
                <w:rFonts w:ascii="Times New Roman" w:hAnsi="Times New Roman" w:cs="Times New Roman"/>
                <w:sz w:val="24"/>
                <w:szCs w:val="24"/>
              </w:rPr>
              <w:t>Эксперт проверяет 1-3 ООП.</w:t>
            </w:r>
          </w:p>
        </w:tc>
      </w:tr>
      <w:tr w:rsidR="001C29E7" w:rsidRPr="00771EA9" w:rsidTr="001C29E7">
        <w:trPr>
          <w:trHeight w:val="6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При реализации О</w:t>
            </w:r>
            <w:r w:rsidR="003B4728" w:rsidRPr="00771E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 в сетевой форме должен ли в Лицензии ОО присутствовать адрес организации-партнера?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4728" w:rsidRPr="00771EA9">
              <w:rPr>
                <w:rFonts w:ascii="Times New Roman" w:hAnsi="Times New Roman" w:cs="Times New Roman"/>
                <w:sz w:val="24"/>
                <w:szCs w:val="24"/>
              </w:rPr>
              <w:t>Нет. В договоре о сетевой форме адреса организаций-партнеров прописываются обязательно.</w:t>
            </w:r>
          </w:p>
        </w:tc>
      </w:tr>
      <w:tr w:rsidR="001C29E7" w:rsidRPr="00771EA9" w:rsidTr="001C29E7">
        <w:trPr>
          <w:trHeight w:val="12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Порядком № 301 от 05.04.2017 г.: "Практика - в форме контактной работы и иных формах, определяемых организацией". Может ли организация определить практику в форме самостоятельной работы? 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A9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669A4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«Положение о практике </w:t>
            </w:r>
            <w:r w:rsidR="00A9008E" w:rsidRPr="00771EA9">
              <w:rPr>
                <w:rFonts w:ascii="Times New Roman" w:hAnsi="Times New Roman" w:cs="Times New Roman"/>
                <w:sz w:val="24"/>
                <w:szCs w:val="24"/>
              </w:rPr>
              <w:t>обучающихся, осваивающих основные профессиональные образовательные программы высшего образования» утверждено приказом Минобрнауки России от 27ноября 2015 года № 1383.</w:t>
            </w:r>
          </w:p>
        </w:tc>
      </w:tr>
      <w:tr w:rsidR="001C29E7" w:rsidRPr="00771EA9" w:rsidTr="001C29E7">
        <w:trPr>
          <w:trHeight w:val="21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Если у специалистов-практиков был ранее опыт работы в профильной организации не менее 3-х лет, а в настоящее время он </w:t>
            </w:r>
            <w:proofErr w:type="spell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работатет</w:t>
            </w:r>
            <w:proofErr w:type="spell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в другой организации, можно ли учитывать этот опыт? Достаточно ли справки с места работы об опыте в профильной организации, если сотрудник является штатным в образовательной организации, или обязательно должна быть сделана запись в трудовой книжке?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F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008E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7.2.4 в расчет показателя включаются работники из числа руководителей и работников организаций, деятельность которых связана с направленностью (профилем) реализуемой программы, имеющих стаж работы </w:t>
            </w:r>
            <w:r w:rsidR="00A9008E" w:rsidRPr="00771EA9">
              <w:rPr>
                <w:rFonts w:ascii="Times New Roman" w:hAnsi="Times New Roman" w:cs="Times New Roman"/>
                <w:b/>
                <w:sz w:val="24"/>
                <w:szCs w:val="24"/>
              </w:rPr>
              <w:t>в данной профессиональной области</w:t>
            </w:r>
            <w:r w:rsidR="00A9008E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лет</w:t>
            </w:r>
            <w:r w:rsidR="00F07C67" w:rsidRPr="00771EA9">
              <w:rPr>
                <w:rFonts w:ascii="Times New Roman" w:hAnsi="Times New Roman" w:cs="Times New Roman"/>
                <w:sz w:val="24"/>
                <w:szCs w:val="24"/>
              </w:rPr>
              <w:t>. Для подтверждения необходимо предоставить справку с места работы и (или) копию трудовой книжки.</w:t>
            </w:r>
          </w:p>
        </w:tc>
      </w:tr>
      <w:tr w:rsidR="001C29E7" w:rsidRPr="00771EA9" w:rsidTr="001C29E7">
        <w:trPr>
          <w:trHeight w:val="6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ЛНА по инклюзивному должны быть.  По </w:t>
            </w:r>
            <w:proofErr w:type="spell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адаптир.программе</w:t>
            </w:r>
            <w:proofErr w:type="spell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- тоже должны быть или при наличии контингента?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7C67" w:rsidRPr="00771EA9">
              <w:rPr>
                <w:rFonts w:ascii="Times New Roman" w:hAnsi="Times New Roman" w:cs="Times New Roman"/>
                <w:sz w:val="24"/>
                <w:szCs w:val="24"/>
              </w:rPr>
              <w:t>Адаптированные программы разрабатываются при наличии обучающихся с ограниченными возможностями здоровья.</w:t>
            </w:r>
          </w:p>
        </w:tc>
      </w:tr>
      <w:tr w:rsidR="001C29E7" w:rsidRPr="00771EA9" w:rsidTr="001C29E7">
        <w:trPr>
          <w:trHeight w:val="6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Кадры (программа СПО): существуют ли требования к </w:t>
            </w:r>
            <w:proofErr w:type="spell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категорийности</w:t>
            </w:r>
            <w:proofErr w:type="spell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(нормативы)?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7C15A1" w:rsidP="0006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5">
              <w:rPr>
                <w:rFonts w:ascii="Times New Roman" w:hAnsi="Times New Roman" w:cs="Times New Roman"/>
                <w:sz w:val="24"/>
                <w:szCs w:val="24"/>
              </w:rPr>
              <w:t xml:space="preserve">ФГОС не предусматривает нормативов </w:t>
            </w:r>
            <w:proofErr w:type="spellStart"/>
            <w:r w:rsidRPr="004803D5">
              <w:rPr>
                <w:rFonts w:ascii="Times New Roman" w:hAnsi="Times New Roman" w:cs="Times New Roman"/>
                <w:sz w:val="24"/>
                <w:szCs w:val="24"/>
              </w:rPr>
              <w:t>категорийности</w:t>
            </w:r>
            <w:proofErr w:type="spellEnd"/>
            <w:r w:rsidRPr="004803D5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преподавателей. </w:t>
            </w:r>
            <w:r w:rsidR="0006686E" w:rsidRPr="004803D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преподавателей устанавливается в соответствии с нормативно-правовыми требованиями в данной сфере.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Плановый педагогических состав: как учитывать привлекаемых по договорам ГПХ? Личные дела по ним не заводятся.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F0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07C67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состав НПР, реализующих ООП, формируется из тех НПР, которые работают в образовательной организации на момент проведения аккредитационной экспертизы. 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97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По кадровому обеспечению расчет ведется по учебному плану или ф</w:t>
            </w:r>
            <w:r w:rsidR="00971123" w:rsidRPr="00771E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ктической нагрузке? Учитывается ли контингент? Идут ли в расчет курсовые, ВПР, зачеты, экзамены, практики?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97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71123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показателей ФГОС ВО по кадровому обеспечению ООП используют учебную нагрузку НПР, реализующих программу, приведенную к целочисленным значениям ставок. Учебная нагрузка педагогических работников включает в себя контактную работу обучающихся с преподавателем по дисциплинам (модулям) и иным видам учебной деятельности (Приказ Минобрнауки России от 22.12.2014 N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</w:t>
            </w:r>
            <w:r w:rsidR="00971123" w:rsidRPr="0077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оговариваемой в трудовом договоре»).</w:t>
            </w:r>
          </w:p>
          <w:p w:rsidR="00971123" w:rsidRPr="00771EA9" w:rsidRDefault="00971123" w:rsidP="0097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Контактная работа для программ бакалавриата, магистратуры, специалитета утверждена приказом Министерства образования и науки Российской Федерации от 5 апреля 2017г. № 301, пункт 31.</w:t>
            </w:r>
          </w:p>
          <w:p w:rsidR="00971123" w:rsidRPr="00771EA9" w:rsidRDefault="00971123" w:rsidP="0097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Расчет может производится двумя способами:</w:t>
            </w:r>
          </w:p>
          <w:p w:rsidR="00971123" w:rsidRPr="00771EA9" w:rsidRDefault="00971123" w:rsidP="00971123">
            <w:pPr>
              <w:pStyle w:val="a4"/>
              <w:numPr>
                <w:ilvl w:val="0"/>
                <w:numId w:val="5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на одного студента без учета деления на группы и подгруппы;</w:t>
            </w:r>
          </w:p>
          <w:p w:rsidR="00971123" w:rsidRPr="00771EA9" w:rsidRDefault="00971123" w:rsidP="00971123">
            <w:pPr>
              <w:pStyle w:val="a4"/>
              <w:numPr>
                <w:ilvl w:val="0"/>
                <w:numId w:val="5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по фактической учебной нагрузке с учетом контингента. </w:t>
            </w:r>
          </w:p>
        </w:tc>
      </w:tr>
      <w:tr w:rsidR="001C29E7" w:rsidRPr="00771EA9" w:rsidTr="001C29E7">
        <w:trPr>
          <w:trHeight w:val="12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Учитывается ли решение аттестационной комиссии при принятии на должность доцента (профессора) без степени и звания. Например, когда принимаем практикующего преподавателя?</w:t>
            </w:r>
          </w:p>
        </w:tc>
        <w:tc>
          <w:tcPr>
            <w:tcW w:w="5387" w:type="dxa"/>
            <w:noWrap/>
            <w:hideMark/>
          </w:tcPr>
          <w:p w:rsidR="006A284A" w:rsidRPr="00771EA9" w:rsidRDefault="002E504D" w:rsidP="006A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284A" w:rsidRPr="00771EA9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квалификационный справочник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утвержденный приказом Министерства здравоохранения и социального развития Российской Федерации от 11 января 2011 г. N 1н, п.11:</w:t>
            </w:r>
          </w:p>
          <w:p w:rsidR="002E504D" w:rsidRPr="00771EA9" w:rsidRDefault="006A284A" w:rsidP="00224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9D5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«На должности доцента или профессора </w:t>
            </w:r>
            <w:r w:rsidR="009E69D5" w:rsidRPr="00771EA9">
              <w:rPr>
                <w:rFonts w:ascii="Times New Roman" w:hAnsi="Times New Roman" w:cs="Times New Roman"/>
                <w:b/>
                <w:sz w:val="24"/>
                <w:szCs w:val="24"/>
              </w:rPr>
              <w:t>могут быть приняты</w:t>
            </w:r>
            <w:r w:rsidR="009E69D5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лица, не имеющие ученой степени кандидата (доктора) наук и ученого звания, но имеющие стаж научно-педагогической работы или работы в организациях по направлению профессиональной деятельности, соответствующей деятельности образовательного учреждения высшего профессионального и дополнительного профессионального образования, и избранные в установленном порядке по конкурсу на замещение соответствующей должности либо без избрания по конкурсу на замещение соответствующей должности - при приеме на работу по совместительству или в создаваемые образовательные учреждения высшего профессионального образования до начала работы ученого совета </w:t>
            </w:r>
            <w:r w:rsidR="009E69D5" w:rsidRPr="00771EA9">
              <w:rPr>
                <w:rFonts w:ascii="Times New Roman" w:hAnsi="Times New Roman" w:cs="Times New Roman"/>
                <w:b/>
                <w:sz w:val="24"/>
                <w:szCs w:val="24"/>
              </w:rPr>
              <w:t>на срок не более одного года</w:t>
            </w:r>
            <w:r w:rsidR="009E69D5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69D5" w:rsidRPr="00771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для замещения временно отсутствующего работника, за которым сохраняется место работы, - до выхода этого работника на работу</w:t>
            </w:r>
            <w:r w:rsidR="00224451" w:rsidRPr="00771E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</w:tc>
      </w:tr>
      <w:tr w:rsidR="001C29E7" w:rsidRPr="00771EA9" w:rsidTr="001C29E7">
        <w:trPr>
          <w:trHeight w:val="84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CC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В ППССЗ практики входят в проф</w:t>
            </w:r>
            <w:r w:rsidR="00CC57BA" w:rsidRPr="00771E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льные модули: практики указывать внутри модуля или выносить в раздел "Практики"?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57BA" w:rsidRPr="00771EA9">
              <w:rPr>
                <w:rFonts w:ascii="Times New Roman" w:hAnsi="Times New Roman" w:cs="Times New Roman"/>
                <w:sz w:val="24"/>
                <w:szCs w:val="24"/>
              </w:rPr>
              <w:t>В формах СПО практика вынесена отдельной строкой.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Во ФГОС СПО 38.02.01 Экономика и бухгалтерский учет по отраслям две компетенции имеют один код 3.2. и 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разное содержание - как заполнять сведения?</w:t>
            </w:r>
          </w:p>
        </w:tc>
        <w:tc>
          <w:tcPr>
            <w:tcW w:w="5387" w:type="dxa"/>
            <w:noWrap/>
            <w:hideMark/>
          </w:tcPr>
          <w:p w:rsidR="002E504D" w:rsidRPr="00771EA9" w:rsidRDefault="002E504D" w:rsidP="00CC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CC57BA" w:rsidRPr="00771EA9">
              <w:rPr>
                <w:rFonts w:ascii="Times New Roman" w:hAnsi="Times New Roman" w:cs="Times New Roman"/>
                <w:sz w:val="24"/>
                <w:szCs w:val="24"/>
              </w:rPr>
              <w:t>Так же, как в ООП и ФГОС: код один, содержание разное.</w:t>
            </w:r>
          </w:p>
        </w:tc>
      </w:tr>
      <w:tr w:rsidR="001C29E7" w:rsidRPr="00771EA9" w:rsidTr="001C29E7">
        <w:trPr>
          <w:trHeight w:val="6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Изменится ли методика аккредитационной экспертизы в связи со вступлением Порядка № 301 и как?</w:t>
            </w:r>
          </w:p>
        </w:tc>
        <w:tc>
          <w:tcPr>
            <w:tcW w:w="5387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57BA" w:rsidRPr="00771EA9">
              <w:rPr>
                <w:rFonts w:ascii="Times New Roman" w:hAnsi="Times New Roman" w:cs="Times New Roman"/>
                <w:sz w:val="24"/>
                <w:szCs w:val="24"/>
              </w:rPr>
              <w:t>Аккредитационная экспертиза основных образовательных программ проводится на соответствие ФГОС.</w:t>
            </w:r>
          </w:p>
        </w:tc>
      </w:tr>
      <w:tr w:rsidR="001C29E7" w:rsidRPr="00771EA9" w:rsidTr="001C29E7">
        <w:trPr>
          <w:trHeight w:val="24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1. Зачисление абитуриентов осуществляется на образовательную программу. Что считается образовательной программой: направление или профиль? Например, "зачисляем на направление Экономика" или "зачисляем на направление Экономика профиль Статистика"?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2. Будет ли считаться нарушением, если на профиль идут после 2 курса? В таком случае, как заполнять Сведения по этой ОПОП в части контингента?</w:t>
            </w:r>
          </w:p>
        </w:tc>
        <w:tc>
          <w:tcPr>
            <w:tcW w:w="5387" w:type="dxa"/>
            <w:hideMark/>
          </w:tcPr>
          <w:p w:rsidR="00CC57BA" w:rsidRPr="00771EA9" w:rsidRDefault="0006686E" w:rsidP="0006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5">
              <w:rPr>
                <w:rFonts w:ascii="Times New Roman" w:hAnsi="Times New Roman" w:cs="Times New Roman"/>
                <w:sz w:val="24"/>
                <w:szCs w:val="24"/>
              </w:rPr>
              <w:t>Зачисление абитуриентов осуществляется на те образовательные программы, которые утверждены в образовательной ор</w:t>
            </w:r>
            <w:r w:rsidR="004803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03D5">
              <w:rPr>
                <w:rFonts w:ascii="Times New Roman" w:hAnsi="Times New Roman" w:cs="Times New Roman"/>
                <w:sz w:val="24"/>
                <w:szCs w:val="24"/>
              </w:rPr>
              <w:t>анизации.</w:t>
            </w:r>
          </w:p>
          <w:p w:rsidR="00CC57BA" w:rsidRPr="00771EA9" w:rsidRDefault="00CC57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7" w:rsidRPr="00771EA9" w:rsidTr="001C29E7">
        <w:trPr>
          <w:trHeight w:val="30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1. На титуле формы Сведений нужно указывать форму обучения (очная, заочная) по ОПОП? Где указывается год обучения (т.е. начало реализации ОПОП)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2. Нужно ли их разделять на две разные Формы сведений?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3. В формах сведений не указывается год набора, где его отражать?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4. Если заполнять формы сведений для каждого года набора, тогда ни в одной Форме не будет контингента на выпускающем курсе. Это нормально?</w:t>
            </w:r>
          </w:p>
        </w:tc>
        <w:tc>
          <w:tcPr>
            <w:tcW w:w="5387" w:type="dxa"/>
            <w:hideMark/>
          </w:tcPr>
          <w:p w:rsidR="00CC57BA" w:rsidRPr="00771EA9" w:rsidRDefault="002E504D" w:rsidP="00CC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C57BA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1, 3. Форма обучения и год набора на ООП указывается на титульном листе. Примеры оформления титульного листа даны в Пояснительной записке по заполнению форм сведений по уровням образования, которая размещена на сайте </w:t>
            </w:r>
            <w:hyperlink r:id="rId7" w:history="1">
              <w:r w:rsidR="00CC57BA" w:rsidRPr="00771E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CC57BA" w:rsidRPr="00771E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57BA" w:rsidRPr="00771E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nica</w:t>
              </w:r>
              <w:proofErr w:type="spellEnd"/>
              <w:r w:rsidR="00CC57BA" w:rsidRPr="00771EA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C57BA" w:rsidRPr="00771EA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C57BA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Документы/ Инструктивные письма.</w:t>
            </w:r>
          </w:p>
          <w:p w:rsidR="00CC57BA" w:rsidRPr="00771EA9" w:rsidRDefault="00CC57BA" w:rsidP="00CC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2. Формы сведений заполняются по каждой форме обучения.</w:t>
            </w:r>
          </w:p>
          <w:p w:rsidR="002E504D" w:rsidRPr="00771EA9" w:rsidRDefault="00CC57BA" w:rsidP="00CC5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4. Если заполняется форма по 2014 году набора, по очной форме обучения, по ООП бакалавриата, то контингент на завершающем курсе еще есть. </w:t>
            </w:r>
          </w:p>
        </w:tc>
      </w:tr>
      <w:tr w:rsidR="001C29E7" w:rsidRPr="00771EA9" w:rsidTr="001C29E7">
        <w:trPr>
          <w:trHeight w:val="12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Форма сведений заполняется по каждой ОПОП.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Что считается ОПОП? Образовательная программа одна, форм обучения несколько, годов набора тоже. Почему нужно заполнять несколько сведений, а не одну форму?</w:t>
            </w:r>
          </w:p>
        </w:tc>
        <w:tc>
          <w:tcPr>
            <w:tcW w:w="5387" w:type="dxa"/>
            <w:hideMark/>
          </w:tcPr>
          <w:p w:rsidR="002E504D" w:rsidRPr="00771EA9" w:rsidRDefault="002E504D" w:rsidP="0048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091D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вправе заполнить одну форму без учета годов набора на ООП, с учетом формы обучения, если ООП не изменяется от года набора к году набора. В этом случае </w:t>
            </w:r>
            <w:proofErr w:type="gramStart"/>
            <w:r w:rsidR="00F2091D" w:rsidRPr="00771EA9">
              <w:rPr>
                <w:rFonts w:ascii="Times New Roman" w:hAnsi="Times New Roman" w:cs="Times New Roman"/>
                <w:sz w:val="24"/>
                <w:szCs w:val="24"/>
              </w:rPr>
              <w:t>на титульной листе</w:t>
            </w:r>
            <w:proofErr w:type="gramEnd"/>
            <w:r w:rsidR="00F2091D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указываются года набора через запятую.</w:t>
            </w:r>
          </w:p>
        </w:tc>
      </w:tr>
      <w:tr w:rsidR="001C29E7" w:rsidRPr="00771EA9" w:rsidTr="001C29E7">
        <w:trPr>
          <w:trHeight w:val="15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1. Трудоемкость ОПОП указывается в соответствии с ФГОС. Если Форма сведений заполняется по очной и заочной форме обучения, какую трудоемкость указывать?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2. В случае наличия факультативов будут ли включаться в трудоемкость, в разбивке по годам?</w:t>
            </w:r>
          </w:p>
        </w:tc>
        <w:tc>
          <w:tcPr>
            <w:tcW w:w="5387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091D" w:rsidRPr="00771EA9">
              <w:rPr>
                <w:rFonts w:ascii="Times New Roman" w:hAnsi="Times New Roman" w:cs="Times New Roman"/>
                <w:sz w:val="24"/>
                <w:szCs w:val="24"/>
              </w:rPr>
              <w:t>1. Трудоемкость ООП не изменяется по формам обучения.</w:t>
            </w:r>
          </w:p>
          <w:p w:rsidR="00F2091D" w:rsidRPr="00771EA9" w:rsidRDefault="00F2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2. В формах сведений не предусмотрены данные по факультативам.</w:t>
            </w:r>
          </w:p>
          <w:p w:rsidR="00F2091D" w:rsidRPr="00771EA9" w:rsidRDefault="00F20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Смотрите заполнение форм сведений в Пояснительной записке по заполнению форм сведений по уровням образования, которая размещена на сайте www.nica.ru в разделе Документы/ Инструктивные письма.</w:t>
            </w:r>
          </w:p>
        </w:tc>
      </w:tr>
      <w:tr w:rsidR="001C29E7" w:rsidRPr="00771EA9" w:rsidTr="001C29E7">
        <w:trPr>
          <w:trHeight w:val="4800"/>
        </w:trPr>
        <w:tc>
          <w:tcPr>
            <w:tcW w:w="567" w:type="dxa"/>
            <w:noWrap/>
            <w:hideMark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1. В разделе 2 Формы сведений программ бакалавриата, специалитета, магистратуры (табл. 2.1) отсутствует Блок 3 ГИА. Нужно ли самим дополнить таблицу?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2. Как будут проверяться компетенции, которые идут на ГИА.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3. В разделе 2 Формы сведений (табл. 2.1) можем ли мы дополнять строки с Практиками, если организацией установлены дополнительные типы практик?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4. В разделе 2 Формы сведений программы магистратуры (табл. 2.1) НИР выделено отдельной строкой. Во ФГОС НИР является типом производственной практики. Как соблюсти соответствие Учебного плана и Форм сведений?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Нужно ли добавлять столбцы с СПК (специальные </w:t>
            </w:r>
            <w:proofErr w:type="spellStart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проф.компетенции</w:t>
            </w:r>
            <w:proofErr w:type="spellEnd"/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), которые организация установила дополнительно?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6. Нужно ли добавить факультативы и распределение соответствующих по ним компетенций.</w:t>
            </w:r>
          </w:p>
        </w:tc>
        <w:tc>
          <w:tcPr>
            <w:tcW w:w="5387" w:type="dxa"/>
            <w:hideMark/>
          </w:tcPr>
          <w:p w:rsidR="002E504D" w:rsidRPr="00771EA9" w:rsidRDefault="002E504D" w:rsidP="000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31AE" w:rsidRPr="00771EA9">
              <w:rPr>
                <w:rFonts w:ascii="Times New Roman" w:hAnsi="Times New Roman" w:cs="Times New Roman"/>
                <w:sz w:val="24"/>
                <w:szCs w:val="24"/>
              </w:rPr>
              <w:t>1. Утвержденную Минобрнауки России форму сведений править не надо.</w:t>
            </w:r>
          </w:p>
          <w:p w:rsidR="000031AE" w:rsidRPr="00771EA9" w:rsidRDefault="000031AE" w:rsidP="000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2. в соответствии с разделом V ФГОС ВО все общекультурные и общепрофессиональные компетенции, а также профессиональные компетенции, отнесенные к тем видам профессиональной деятельности (а также профессионально-специализированные компетенции, отнесенные к выбранной специализации), на которые ориентирована ООП, включаются в набор требуемых результатов освоения ООП.</w:t>
            </w:r>
          </w:p>
          <w:p w:rsidR="000031AE" w:rsidRPr="00771EA9" w:rsidRDefault="000031AE" w:rsidP="000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3. Да, можно дополнить.</w:t>
            </w:r>
          </w:p>
          <w:p w:rsidR="000031AE" w:rsidRPr="00771EA9" w:rsidRDefault="000031AE" w:rsidP="000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4. Заполняем форму так, как утвердило Минобрнауки.</w:t>
            </w:r>
          </w:p>
          <w:p w:rsidR="000031AE" w:rsidRPr="00771EA9" w:rsidRDefault="000031AE" w:rsidP="000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5. Нет. Такой таблицы в формах сведений нет.</w:t>
            </w:r>
          </w:p>
          <w:p w:rsidR="000031AE" w:rsidRPr="00771EA9" w:rsidRDefault="000031AE" w:rsidP="000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6. Нет. Факультативы не включены в формы сведений.</w:t>
            </w:r>
          </w:p>
          <w:p w:rsidR="000031AE" w:rsidRPr="00771EA9" w:rsidRDefault="000031AE" w:rsidP="00003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9E7" w:rsidRPr="00771EA9" w:rsidTr="001C29E7">
        <w:trPr>
          <w:trHeight w:val="15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Если преподаватель читает лекцию на потоке из студентов двух разных образовательных программ, тогда как осуществляется расчет кадрового обеспечения: лекция уйдет на обе образовательные программы в полном объеме или поделить ее пополам?</w:t>
            </w:r>
          </w:p>
        </w:tc>
        <w:tc>
          <w:tcPr>
            <w:tcW w:w="5387" w:type="dxa"/>
            <w:hideMark/>
          </w:tcPr>
          <w:p w:rsidR="002E504D" w:rsidRPr="00771EA9" w:rsidRDefault="002E504D" w:rsidP="000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31AE" w:rsidRPr="00771EA9">
              <w:rPr>
                <w:rFonts w:ascii="Times New Roman" w:hAnsi="Times New Roman" w:cs="Times New Roman"/>
                <w:sz w:val="24"/>
                <w:szCs w:val="24"/>
              </w:rPr>
              <w:t>Учебная нагрузка рассчитывается по ООП. Включаются часы за проведение лекции.</w:t>
            </w:r>
          </w:p>
        </w:tc>
      </w:tr>
      <w:tr w:rsidR="001C29E7" w:rsidRPr="00771EA9" w:rsidTr="001C29E7">
        <w:trPr>
          <w:trHeight w:val="21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При объединении разных студенческих групп в поток (при чтении лекции) возникает расхождение в фактической нагрузке преподавателя и показателя кадровой обеспеченности, определенного исходя из общей трудоемкости ОПОП. Как зафиксировать в таком случае расхождение индивидуального плана преподавателя, отчета и учебного плана ОПОП?</w:t>
            </w:r>
          </w:p>
        </w:tc>
        <w:tc>
          <w:tcPr>
            <w:tcW w:w="5387" w:type="dxa"/>
            <w:hideMark/>
          </w:tcPr>
          <w:p w:rsidR="002E504D" w:rsidRPr="00771EA9" w:rsidRDefault="002E504D" w:rsidP="0000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031AE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Если расчет кадровых показателей идет от фактической учебной нагрузке, то </w:t>
            </w:r>
            <w:r w:rsidR="00D74115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  <w:r w:rsidR="000031AE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</w:t>
            </w:r>
            <w:r w:rsidR="00D74115" w:rsidRPr="00771EA9">
              <w:rPr>
                <w:rFonts w:ascii="Times New Roman" w:hAnsi="Times New Roman" w:cs="Times New Roman"/>
                <w:sz w:val="24"/>
                <w:szCs w:val="24"/>
              </w:rPr>
              <w:t>будет намного больше нормативной.</w:t>
            </w:r>
          </w:p>
        </w:tc>
      </w:tr>
      <w:tr w:rsidR="001C29E7" w:rsidRPr="00771EA9" w:rsidTr="001C29E7">
        <w:trPr>
          <w:trHeight w:val="24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 w:rsidP="001F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Руководители магистерских программ оцениваются на соответствие требованиям ФГОС: ежегодная апробация результатов указанной научно-исследовательской (творческой) деятельности на национальных и международных конференциях. Означает ли это, что участие в конференциях двух уровней должно быть каждый год или в один год достаточно национального уровня, в другой год – международного?</w:t>
            </w:r>
          </w:p>
        </w:tc>
        <w:tc>
          <w:tcPr>
            <w:tcW w:w="5387" w:type="dxa"/>
            <w:hideMark/>
          </w:tcPr>
          <w:p w:rsidR="002E504D" w:rsidRPr="00771EA9" w:rsidRDefault="002E504D" w:rsidP="00D74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74115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магистерским программ должен иметь </w:t>
            </w:r>
            <w:r w:rsidR="00D74115" w:rsidRPr="00771EA9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ежегодные</w:t>
            </w:r>
            <w:r w:rsidR="00D74115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апробации результатов научно-исследовательской (творческой) деятельности на национальных </w:t>
            </w:r>
            <w:proofErr w:type="gramStart"/>
            <w:r w:rsidR="00D74115" w:rsidRPr="00771E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="00D74115"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конференциях.</w:t>
            </w:r>
          </w:p>
        </w:tc>
      </w:tr>
      <w:tr w:rsidR="001C29E7" w:rsidRPr="00771EA9" w:rsidTr="001C29E7">
        <w:trPr>
          <w:trHeight w:val="1800"/>
        </w:trPr>
        <w:tc>
          <w:tcPr>
            <w:tcW w:w="567" w:type="dxa"/>
            <w:noWrap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1. Если Учебный план не изменялся с 2015 года. Можем ли мы заполнить Сведения за 2 года в одной форме?</w:t>
            </w:r>
            <w:r w:rsidRPr="00771EA9">
              <w:rPr>
                <w:rFonts w:ascii="Times New Roman" w:hAnsi="Times New Roman" w:cs="Times New Roman"/>
                <w:sz w:val="24"/>
                <w:szCs w:val="24"/>
              </w:rPr>
              <w:br/>
              <w:t>2. Как тогда указать контингент в текущем учебном году (Раздел 6 Сведения о контингенте), в совокупности на год подачи сведений, т.е. объединить студентов 15го, 16го и 17го годов набора?</w:t>
            </w:r>
          </w:p>
        </w:tc>
        <w:tc>
          <w:tcPr>
            <w:tcW w:w="5387" w:type="dxa"/>
            <w:hideMark/>
          </w:tcPr>
          <w:p w:rsidR="002E504D" w:rsidRPr="00771EA9" w:rsidRDefault="002E504D" w:rsidP="00D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413F7" w:rsidRPr="00771EA9">
              <w:rPr>
                <w:rFonts w:ascii="Times New Roman" w:hAnsi="Times New Roman" w:cs="Times New Roman"/>
                <w:sz w:val="24"/>
                <w:szCs w:val="24"/>
              </w:rPr>
              <w:t>1. Да, это возможно. На титульном листе указываются годы набора через запятую.</w:t>
            </w:r>
          </w:p>
          <w:p w:rsidR="00D413F7" w:rsidRPr="00771EA9" w:rsidRDefault="00D413F7" w:rsidP="00D41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>2. Контингент указывается по ООП, на которую заполняется форма сведений.</w:t>
            </w:r>
          </w:p>
        </w:tc>
      </w:tr>
      <w:tr w:rsidR="001C29E7" w:rsidRPr="00771EA9" w:rsidTr="001C29E7">
        <w:trPr>
          <w:trHeight w:val="900"/>
        </w:trPr>
        <w:tc>
          <w:tcPr>
            <w:tcW w:w="567" w:type="dxa"/>
            <w:noWrap/>
            <w:hideMark/>
          </w:tcPr>
          <w:p w:rsidR="002E504D" w:rsidRPr="00771EA9" w:rsidRDefault="002E504D" w:rsidP="001C29E7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6" w:type="dxa"/>
            <w:hideMark/>
          </w:tcPr>
          <w:p w:rsidR="002E504D" w:rsidRPr="00771EA9" w:rsidRDefault="002E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A9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вступлением ФГОС ВО по программам подготовки научно-педагогических кадров в аспирантуре нужно ли исключать из лицензии программы ФГТ со старыми кодами? </w:t>
            </w:r>
          </w:p>
        </w:tc>
        <w:tc>
          <w:tcPr>
            <w:tcW w:w="5387" w:type="dxa"/>
            <w:hideMark/>
          </w:tcPr>
          <w:p w:rsidR="002E504D" w:rsidRPr="00771EA9" w:rsidRDefault="0006686E" w:rsidP="0006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3D5">
              <w:rPr>
                <w:rFonts w:ascii="Times New Roman" w:hAnsi="Times New Roman" w:cs="Times New Roman"/>
                <w:sz w:val="24"/>
                <w:szCs w:val="24"/>
              </w:rPr>
              <w:t>Данный вопрос необходимо задавать органу, который осуществляет процедуру лицензирования образовательной деятельности. Обращаем внимание, что аккредитационная экспертиза проводится по образовательным программам, реализуемым в соответствии с ФГОС.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C6C37" w:rsidRDefault="007C6C37"/>
    <w:sectPr w:rsidR="007C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5BA"/>
    <w:multiLevelType w:val="hybridMultilevel"/>
    <w:tmpl w:val="3B520D26"/>
    <w:lvl w:ilvl="0" w:tplc="9148ED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DD01A4"/>
    <w:multiLevelType w:val="hybridMultilevel"/>
    <w:tmpl w:val="7F5C7B12"/>
    <w:lvl w:ilvl="0" w:tplc="3E5CDE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5554000"/>
    <w:multiLevelType w:val="hybridMultilevel"/>
    <w:tmpl w:val="87065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E15"/>
    <w:multiLevelType w:val="hybridMultilevel"/>
    <w:tmpl w:val="EA8A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2D14"/>
    <w:multiLevelType w:val="hybridMultilevel"/>
    <w:tmpl w:val="2942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034F0"/>
    <w:multiLevelType w:val="hybridMultilevel"/>
    <w:tmpl w:val="00FA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34"/>
    <w:rsid w:val="000031AE"/>
    <w:rsid w:val="00007A78"/>
    <w:rsid w:val="0006686E"/>
    <w:rsid w:val="00106932"/>
    <w:rsid w:val="00137667"/>
    <w:rsid w:val="00175B41"/>
    <w:rsid w:val="001C29E7"/>
    <w:rsid w:val="001E7DFB"/>
    <w:rsid w:val="001F7485"/>
    <w:rsid w:val="00224451"/>
    <w:rsid w:val="002300BD"/>
    <w:rsid w:val="002C4F63"/>
    <w:rsid w:val="002E504D"/>
    <w:rsid w:val="003566B6"/>
    <w:rsid w:val="00365F75"/>
    <w:rsid w:val="003B4728"/>
    <w:rsid w:val="00435FBA"/>
    <w:rsid w:val="00447490"/>
    <w:rsid w:val="004803D5"/>
    <w:rsid w:val="005B3D1E"/>
    <w:rsid w:val="0062661A"/>
    <w:rsid w:val="006A284A"/>
    <w:rsid w:val="00771EA9"/>
    <w:rsid w:val="00784E73"/>
    <w:rsid w:val="007C15A1"/>
    <w:rsid w:val="007C5B5A"/>
    <w:rsid w:val="007C6C37"/>
    <w:rsid w:val="009604A1"/>
    <w:rsid w:val="00971123"/>
    <w:rsid w:val="00983774"/>
    <w:rsid w:val="009E69D5"/>
    <w:rsid w:val="00A9008E"/>
    <w:rsid w:val="00BA6FBF"/>
    <w:rsid w:val="00BB01D5"/>
    <w:rsid w:val="00C669A4"/>
    <w:rsid w:val="00C8444D"/>
    <w:rsid w:val="00CC5034"/>
    <w:rsid w:val="00CC57BA"/>
    <w:rsid w:val="00D413F7"/>
    <w:rsid w:val="00D61E4D"/>
    <w:rsid w:val="00D74115"/>
    <w:rsid w:val="00D85469"/>
    <w:rsid w:val="00DA4E2A"/>
    <w:rsid w:val="00DB2E2B"/>
    <w:rsid w:val="00E17601"/>
    <w:rsid w:val="00E96DDA"/>
    <w:rsid w:val="00F07C67"/>
    <w:rsid w:val="00F2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ECECE-C250-4301-AF3A-546463F1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0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76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10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32</cp:revision>
  <dcterms:created xsi:type="dcterms:W3CDTF">2017-09-25T11:17:00Z</dcterms:created>
  <dcterms:modified xsi:type="dcterms:W3CDTF">2017-09-28T12:27:00Z</dcterms:modified>
</cp:coreProperties>
</file>